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C238BB">
        <w:rPr>
          <w:b/>
          <w:color w:val="000000" w:themeColor="text1"/>
          <w:sz w:val="22"/>
          <w:szCs w:val="22"/>
        </w:rPr>
        <w:t>6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C06ECF">
      <w:pPr>
        <w:autoSpaceDE w:val="0"/>
        <w:autoSpaceDN w:val="0"/>
        <w:adjustRightInd w:val="0"/>
        <w:jc w:val="both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82784D" w:rsidRPr="00405CE6">
        <w:rPr>
          <w:b/>
        </w:rPr>
        <w:t>Оказание услуг для страхования объектов (квартиры, кладовая, нежилые помещения) на объекте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</w:p>
    <w:p w:rsidR="005A2942" w:rsidRPr="00CC5300" w:rsidRDefault="005A2942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47"/>
        <w:gridCol w:w="2977"/>
        <w:gridCol w:w="3403"/>
      </w:tblGrid>
      <w:tr w:rsidR="003D7A8A" w:rsidRPr="0015432E" w:rsidTr="001700CA">
        <w:trPr>
          <w:trHeight w:val="430"/>
        </w:trPr>
        <w:tc>
          <w:tcPr>
            <w:tcW w:w="4247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</w:p>
        </w:tc>
        <w:tc>
          <w:tcPr>
            <w:tcW w:w="6380" w:type="dxa"/>
            <w:gridSpan w:val="2"/>
          </w:tcPr>
          <w:p w:rsidR="003D7A8A" w:rsidRPr="0082784D" w:rsidRDefault="0082784D" w:rsidP="0082784D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82784D">
              <w:t>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</w:p>
        </w:tc>
      </w:tr>
      <w:tr w:rsidR="000573FA" w:rsidRPr="00E13B31" w:rsidTr="001700CA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FA" w:rsidRPr="00E2253F" w:rsidRDefault="000573FA" w:rsidP="000573FA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FA" w:rsidRPr="0082784D" w:rsidRDefault="000573FA" w:rsidP="000573FA">
            <w:r w:rsidRPr="0082784D"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0573FA" w:rsidRPr="0082784D" w:rsidRDefault="000573FA" w:rsidP="000573FA">
            <w:r w:rsidRPr="0082784D">
              <w:t>Но не менее:</w:t>
            </w:r>
          </w:p>
          <w:p w:rsidR="0082784D" w:rsidRPr="0082784D" w:rsidRDefault="0082784D" w:rsidP="0082784D">
            <w:r w:rsidRPr="0082784D">
              <w:t>1. Пожар.</w:t>
            </w:r>
          </w:p>
          <w:p w:rsidR="0082784D" w:rsidRPr="0082784D" w:rsidRDefault="0082784D" w:rsidP="0082784D">
            <w:r w:rsidRPr="0082784D">
              <w:t>2. Взрыв.</w:t>
            </w:r>
          </w:p>
          <w:p w:rsidR="0082784D" w:rsidRPr="0082784D" w:rsidRDefault="0082784D" w:rsidP="0082784D">
            <w:r w:rsidRPr="0082784D">
              <w:t>3. Удар молнии.</w:t>
            </w:r>
          </w:p>
          <w:p w:rsidR="0082784D" w:rsidRPr="0082784D" w:rsidRDefault="0082784D" w:rsidP="0082784D">
            <w:r w:rsidRPr="0082784D">
              <w:t>4. Стихийные бедствия (бури (шторма), очень сильного ветра, шквала, урагана, вихря, смерча, тайфуна, наводнения, затопления, поступления подпочвенных вод, паводка, ледохода, ливня; землетрясения; извержения вулкана; просадки грунта, оползня, обвала; селя, лавины, камнепада; града; гололеда, обильного снегопада; действия морозов).</w:t>
            </w:r>
          </w:p>
          <w:p w:rsidR="0082784D" w:rsidRPr="0082784D" w:rsidRDefault="0082784D" w:rsidP="0082784D">
            <w:r w:rsidRPr="0082784D">
              <w:t>5. Авария водопроводных, канализационных, отопительных, противопожарных систем.</w:t>
            </w:r>
          </w:p>
          <w:p w:rsidR="0082784D" w:rsidRPr="0082784D" w:rsidRDefault="0082784D" w:rsidP="0082784D">
            <w:r w:rsidRPr="0082784D">
              <w:t>6. Падение летательных аппаратов или их частей, падение деревьев, сооружений, других предметов.</w:t>
            </w:r>
          </w:p>
          <w:p w:rsidR="0082784D" w:rsidRPr="0082784D" w:rsidRDefault="0082784D" w:rsidP="0082784D">
            <w:r w:rsidRPr="0082784D">
              <w:t>7. Противоправные действия третьих лиц, направленные на уничтожение или повреждение застрахованного имущества.</w:t>
            </w:r>
          </w:p>
          <w:p w:rsidR="0082784D" w:rsidRPr="0082784D" w:rsidRDefault="0082784D" w:rsidP="0082784D">
            <w:r w:rsidRPr="0082784D">
              <w:t>8. Кража с незаконным проникновением, грабеж, разбой.</w:t>
            </w:r>
          </w:p>
          <w:p w:rsidR="0082784D" w:rsidRPr="0082784D" w:rsidRDefault="0082784D" w:rsidP="0082784D">
            <w:r w:rsidRPr="0082784D">
              <w:t>9. Бой оконных стекол, витрин, зеркал.</w:t>
            </w:r>
          </w:p>
          <w:p w:rsidR="0082784D" w:rsidRPr="0082784D" w:rsidRDefault="0082784D" w:rsidP="0082784D">
            <w:r w:rsidRPr="0082784D">
              <w:t>10.  применение мер пожаротушения</w:t>
            </w:r>
          </w:p>
          <w:p w:rsidR="0082784D" w:rsidRPr="0082784D" w:rsidRDefault="0082784D" w:rsidP="0082784D">
            <w:r w:rsidRPr="0082784D">
              <w:t>11. замерзание труб водопроводных, отопительных или канализационных систем.</w:t>
            </w:r>
          </w:p>
          <w:p w:rsidR="0082784D" w:rsidRPr="0082784D" w:rsidRDefault="0082784D" w:rsidP="0082784D">
            <w:r w:rsidRPr="0082784D">
              <w:t>12. падение на застрахованное имущество деревьев, столбов, мачт освещения и других предметов.</w:t>
            </w:r>
          </w:p>
          <w:p w:rsidR="0082784D" w:rsidRPr="0082784D" w:rsidRDefault="0082784D" w:rsidP="0082784D">
            <w:r w:rsidRPr="0082784D">
              <w:t>13. наезд на застрахованное имущество, столкновения, опрокидывания на него наземных транспортных средств, строительной, сельскохозяйственной и прочей техники, иных самодвижущихся машин, их частей или грузов, прочих дорожно-транспортных происшествий, а также происшествий при погрузочно-разгрузочных работах в пределах места страхования;</w:t>
            </w:r>
          </w:p>
          <w:p w:rsidR="0082784D" w:rsidRPr="0082784D" w:rsidRDefault="0082784D" w:rsidP="0082784D">
            <w:r w:rsidRPr="0082784D">
              <w:t>14. умышленное повреждения или уничтожения имущества в результате действий третьих лиц;</w:t>
            </w:r>
          </w:p>
          <w:p w:rsidR="004B1741" w:rsidRPr="0082784D" w:rsidRDefault="0082784D" w:rsidP="0082784D">
            <w:r w:rsidRPr="0082784D">
              <w:t>15. хулиганство, вандализм, грубая неосторожность.</w:t>
            </w:r>
          </w:p>
          <w:p w:rsidR="000573FA" w:rsidRPr="0082784D" w:rsidRDefault="000573FA" w:rsidP="001700CA">
            <w:pPr>
              <w:rPr>
                <w:rFonts w:eastAsia="Calibri"/>
              </w:rPr>
            </w:pPr>
          </w:p>
        </w:tc>
      </w:tr>
      <w:tr w:rsidR="003D7A8A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B5" w:rsidRDefault="001371B5" w:rsidP="001371B5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</w:t>
            </w:r>
            <w:r w:rsidR="000573FA"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</w:rPr>
              <w:t xml:space="preserve"> %)</w:t>
            </w:r>
          </w:p>
          <w:p w:rsidR="003D7A8A" w:rsidRPr="00D956CC" w:rsidRDefault="001371B5" w:rsidP="001371B5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7306CB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B" w:rsidRPr="00E13B31" w:rsidRDefault="007306CB" w:rsidP="007306CB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CB" w:rsidRPr="00D956CC" w:rsidRDefault="007306CB" w:rsidP="007306CB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DA3FD0">
              <w:rPr>
                <w:lang w:eastAsia="en-US"/>
              </w:rPr>
              <w:t>В случае, если в договоре страхования присутствует усл</w:t>
            </w:r>
            <w:r>
              <w:rPr>
                <w:lang w:eastAsia="en-US"/>
              </w:rPr>
              <w:t xml:space="preserve">овие по безусловной франшизе - </w:t>
            </w:r>
            <w:r w:rsidRPr="00420B97">
              <w:rPr>
                <w:lang w:eastAsia="en-US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AE69FD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82784D" w:rsidP="0082784D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25.06.2027</w:t>
            </w:r>
          </w:p>
        </w:tc>
      </w:tr>
      <w:tr w:rsidR="003D7A8A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82784D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E2253F">
              <w:rPr>
                <w:rFonts w:eastAsia="Calibri"/>
                <w:color w:val="000000"/>
              </w:rPr>
              <w:t xml:space="preserve">АО </w:t>
            </w:r>
            <w:r>
              <w:rPr>
                <w:rFonts w:eastAsia="Calibri"/>
                <w:color w:val="000000"/>
              </w:rPr>
              <w:t>«Газпромбанк»</w:t>
            </w:r>
          </w:p>
        </w:tc>
      </w:tr>
      <w:tr w:rsidR="003D7A8A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82784D" w:rsidP="007B3BCE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ООО</w:t>
            </w:r>
            <w:r w:rsidRPr="00E2253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</w:t>
            </w:r>
            <w:r>
              <w:rPr>
                <w:rFonts w:eastAsia="Calibri"/>
                <w:color w:val="000000"/>
              </w:rPr>
              <w:t>ДСК-Л5»</w:t>
            </w:r>
          </w:p>
        </w:tc>
      </w:tr>
      <w:tr w:rsidR="00D8295A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95A" w:rsidRPr="00E13B31" w:rsidRDefault="00D8295A" w:rsidP="00D8295A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0573FA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3FA" w:rsidRPr="00EF7814" w:rsidRDefault="0082784D" w:rsidP="000573FA">
            <w:pPr>
              <w:tabs>
                <w:tab w:val="left" w:pos="360"/>
              </w:tabs>
              <w:jc w:val="both"/>
            </w:pPr>
            <w:r w:rsidRPr="00EF7814">
              <w:t>Страховая сумма, руб.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FA" w:rsidRDefault="0082784D" w:rsidP="0082784D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247 966 333,22 руб.</w:t>
            </w:r>
            <w:r w:rsidR="004B1741">
              <w:rPr>
                <w:rFonts w:eastAsia="Calibri"/>
                <w:color w:val="000000"/>
              </w:rPr>
              <w:t xml:space="preserve"> </w:t>
            </w:r>
            <w:r w:rsidR="000573FA"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 xml:space="preserve">двести сорок семь миллионов девятьсот шестьдесят шесть тысяч  триста тридцать три </w:t>
            </w:r>
            <w:r w:rsidR="000573FA">
              <w:rPr>
                <w:rFonts w:eastAsia="Calibri"/>
                <w:color w:val="000000"/>
              </w:rPr>
              <w:t>рубл</w:t>
            </w:r>
            <w:r>
              <w:rPr>
                <w:rFonts w:eastAsia="Calibri"/>
                <w:color w:val="000000"/>
              </w:rPr>
              <w:t>я 22</w:t>
            </w:r>
            <w:r w:rsidR="000573FA">
              <w:rPr>
                <w:rFonts w:eastAsia="Calibri"/>
                <w:color w:val="000000"/>
              </w:rPr>
              <w:t xml:space="preserve"> копе</w:t>
            </w:r>
            <w:r>
              <w:rPr>
                <w:rFonts w:eastAsia="Calibri"/>
                <w:color w:val="000000"/>
              </w:rPr>
              <w:t>йки</w:t>
            </w:r>
            <w:r w:rsidR="000573FA">
              <w:rPr>
                <w:rFonts w:eastAsia="Calibri"/>
                <w:color w:val="000000"/>
              </w:rPr>
              <w:t>)</w:t>
            </w:r>
          </w:p>
        </w:tc>
      </w:tr>
      <w:tr w:rsidR="0082784D" w:rsidRPr="00E13B31" w:rsidTr="001700CA">
        <w:trPr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784D" w:rsidRPr="00A95823" w:rsidRDefault="0082784D" w:rsidP="0082784D">
            <w:pPr>
              <w:tabs>
                <w:tab w:val="left" w:pos="360"/>
              </w:tabs>
              <w:rPr>
                <w:color w:val="000000"/>
              </w:rPr>
            </w:pPr>
            <w:r>
              <w:rPr>
                <w:lang w:eastAsia="en-US"/>
              </w:rPr>
              <w:t>Франшиза (не более 0,05%),*при условии что, если в договоре страхования присутствует условие по безусловной франшизе -  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4D" w:rsidRPr="0082784D" w:rsidRDefault="0082784D" w:rsidP="0082784D">
            <w:pPr>
              <w:jc w:val="center"/>
            </w:pPr>
            <w:r w:rsidRPr="0082784D">
              <w:t>123 983,17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4D" w:rsidRPr="0082784D" w:rsidRDefault="0082784D" w:rsidP="00827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</w:tr>
      <w:tr w:rsidR="0082784D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84D" w:rsidRPr="00B945D0" w:rsidRDefault="0082784D" w:rsidP="0082784D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4D" w:rsidRPr="0082784D" w:rsidRDefault="0082784D" w:rsidP="0082784D">
            <w:pPr>
              <w:jc w:val="center"/>
            </w:pPr>
            <w:r w:rsidRPr="0082784D">
              <w:t>248 090 316,39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4D" w:rsidRPr="0082784D" w:rsidRDefault="0082784D" w:rsidP="0082784D">
            <w:pPr>
              <w:jc w:val="center"/>
              <w:rPr>
                <w:rFonts w:eastAsia="Calibri"/>
              </w:rPr>
            </w:pPr>
            <w:r w:rsidRPr="0082784D">
              <w:rPr>
                <w:rFonts w:eastAsia="Calibri"/>
              </w:rPr>
              <w:t>247 966 333,22</w:t>
            </w:r>
          </w:p>
        </w:tc>
      </w:tr>
      <w:tr w:rsidR="0082784D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784D" w:rsidRPr="00E24F08" w:rsidRDefault="0082784D" w:rsidP="0082784D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4D" w:rsidRPr="000573FA" w:rsidRDefault="0082784D" w:rsidP="000573FA">
            <w:pPr>
              <w:jc w:val="center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84D" w:rsidRPr="000573FA" w:rsidRDefault="0082784D" w:rsidP="000573FA">
            <w:pPr>
              <w:jc w:val="center"/>
              <w:rPr>
                <w:rFonts w:eastAsia="Calibri"/>
              </w:rPr>
            </w:pPr>
          </w:p>
        </w:tc>
      </w:tr>
      <w:tr w:rsidR="000573FA" w:rsidRPr="00E13B31" w:rsidTr="001700CA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3FA" w:rsidRDefault="000573FA" w:rsidP="000573FA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0573FA" w:rsidRDefault="000573FA" w:rsidP="000573FA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FA" w:rsidRPr="007B3BCE" w:rsidRDefault="000573FA" w:rsidP="000573F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3FA" w:rsidRPr="007B3BCE" w:rsidRDefault="000573FA" w:rsidP="000573FA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AA5DBB" w:rsidRPr="00CC5300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E84C3F" w:rsidRPr="00CC530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>Итого общая цена согласно документации запроса предложений, составляет: _______________________________________________________________________________________________________________________________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с момента заключения </w:t>
            </w:r>
            <w:r w:rsidRPr="002C463C">
              <w:rPr>
                <w:rFonts w:eastAsiaTheme="minorHAnsi"/>
                <w:color w:val="5B9BD5" w:themeColor="accent1"/>
                <w:lang w:eastAsia="en-US"/>
              </w:rPr>
              <w:t>договора</w:t>
            </w: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 до </w:t>
            </w:r>
            <w:r w:rsidR="001700CA">
              <w:rPr>
                <w:rFonts w:eastAsiaTheme="minorHAnsi"/>
                <w:color w:val="5B9BD5" w:themeColor="accent1"/>
                <w:lang w:eastAsia="en-US"/>
              </w:rPr>
              <w:t>25.06</w:t>
            </w:r>
            <w:r w:rsidR="000573FA">
              <w:rPr>
                <w:rFonts w:eastAsiaTheme="minorHAnsi"/>
                <w:color w:val="5B9BD5" w:themeColor="accent1"/>
                <w:lang w:eastAsia="en-US"/>
              </w:rPr>
              <w:t>.2027</w:t>
            </w: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 г. </w:t>
            </w:r>
          </w:p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6D2483">
              <w:rPr>
                <w:rFonts w:eastAsiaTheme="minorHAnsi"/>
                <w:color w:val="5B9BD5" w:themeColor="accent1"/>
                <w:lang w:eastAsia="en-US"/>
              </w:rPr>
              <w:lastRenderedPageBreak/>
              <w:t>Место выполнения работ –</w:t>
            </w:r>
            <w:r w:rsidRPr="006D2483">
              <w:rPr>
                <w:iCs/>
                <w:color w:val="5B9BD5" w:themeColor="accent1"/>
              </w:rPr>
              <w:t xml:space="preserve"> </w:t>
            </w:r>
            <w:r w:rsidR="001700CA" w:rsidRPr="001700CA">
              <w:rPr>
                <w:color w:val="5B9BD5" w:themeColor="accent1"/>
              </w:rPr>
              <w:t>Российская Федерация, Липецкая область, г.о. город Липецк, г Липецк, ул Минская, д. 6б (поз. 12</w:t>
            </w:r>
            <w:r w:rsidR="001700CA">
              <w:rPr>
                <w:color w:val="5B9BD5" w:themeColor="accent1"/>
              </w:rPr>
              <w:t>)</w:t>
            </w:r>
            <w:bookmarkStart w:id="0" w:name="_GoBack"/>
            <w:bookmarkEnd w:id="0"/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lastRenderedPageBreak/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736A5A" w:rsidRP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 w:rsidR="00273E39"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C238BB">
        <w:rPr>
          <w:sz w:val="22"/>
        </w:rPr>
        <w:t>6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500" w:rsidRDefault="008A3500" w:rsidP="003F36D7">
      <w:r>
        <w:separator/>
      </w:r>
    </w:p>
  </w:endnote>
  <w:endnote w:type="continuationSeparator" w:id="0">
    <w:p w:rsidR="008A3500" w:rsidRDefault="008A3500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500" w:rsidRDefault="008A3500" w:rsidP="003F36D7">
      <w:r>
        <w:separator/>
      </w:r>
    </w:p>
  </w:footnote>
  <w:footnote w:type="continuationSeparator" w:id="0">
    <w:p w:rsidR="008A3500" w:rsidRDefault="008A3500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34F2"/>
    <w:multiLevelType w:val="hybridMultilevel"/>
    <w:tmpl w:val="9344FDF0"/>
    <w:lvl w:ilvl="0" w:tplc="704EED6C">
      <w:start w:val="1"/>
      <w:numFmt w:val="bullet"/>
      <w:lvlText w:val="−"/>
      <w:lvlJc w:val="left"/>
      <w:pPr>
        <w:tabs>
          <w:tab w:val="num" w:pos="104"/>
        </w:tabs>
        <w:ind w:left="360" w:firstLine="0"/>
      </w:pPr>
      <w:rPr>
        <w:rFonts w:ascii="Arial" w:hAnsi="Aria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573FA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00CA"/>
    <w:rsid w:val="00171BFE"/>
    <w:rsid w:val="0017642B"/>
    <w:rsid w:val="00177BF0"/>
    <w:rsid w:val="00183DFD"/>
    <w:rsid w:val="00190F8A"/>
    <w:rsid w:val="001A3D9C"/>
    <w:rsid w:val="001A66FE"/>
    <w:rsid w:val="001B0460"/>
    <w:rsid w:val="001B1F00"/>
    <w:rsid w:val="001B2AB2"/>
    <w:rsid w:val="001E5C9B"/>
    <w:rsid w:val="001E6B25"/>
    <w:rsid w:val="001F154C"/>
    <w:rsid w:val="001F2FE8"/>
    <w:rsid w:val="00205538"/>
    <w:rsid w:val="00211206"/>
    <w:rsid w:val="00246471"/>
    <w:rsid w:val="00257970"/>
    <w:rsid w:val="00273E39"/>
    <w:rsid w:val="002774D4"/>
    <w:rsid w:val="00281827"/>
    <w:rsid w:val="0028396D"/>
    <w:rsid w:val="0029165C"/>
    <w:rsid w:val="002930EE"/>
    <w:rsid w:val="002A7D57"/>
    <w:rsid w:val="002B4728"/>
    <w:rsid w:val="002B75BB"/>
    <w:rsid w:val="002C463C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38F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30A61"/>
    <w:rsid w:val="004531DB"/>
    <w:rsid w:val="00456230"/>
    <w:rsid w:val="00457462"/>
    <w:rsid w:val="00461F8D"/>
    <w:rsid w:val="00461FBA"/>
    <w:rsid w:val="00467FDB"/>
    <w:rsid w:val="004925AC"/>
    <w:rsid w:val="004B1741"/>
    <w:rsid w:val="004E6334"/>
    <w:rsid w:val="005278BA"/>
    <w:rsid w:val="00544861"/>
    <w:rsid w:val="0055508E"/>
    <w:rsid w:val="005567F7"/>
    <w:rsid w:val="00570796"/>
    <w:rsid w:val="005909BE"/>
    <w:rsid w:val="00592E14"/>
    <w:rsid w:val="005A2942"/>
    <w:rsid w:val="005A41E1"/>
    <w:rsid w:val="005B2CC0"/>
    <w:rsid w:val="005C0C77"/>
    <w:rsid w:val="005E1CDE"/>
    <w:rsid w:val="005E4804"/>
    <w:rsid w:val="00630619"/>
    <w:rsid w:val="00630CD6"/>
    <w:rsid w:val="0063468E"/>
    <w:rsid w:val="00635492"/>
    <w:rsid w:val="0064598A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91DE2"/>
    <w:rsid w:val="006D2483"/>
    <w:rsid w:val="006E011B"/>
    <w:rsid w:val="006E7AF7"/>
    <w:rsid w:val="006F77A5"/>
    <w:rsid w:val="00707F26"/>
    <w:rsid w:val="0072006D"/>
    <w:rsid w:val="007306CB"/>
    <w:rsid w:val="007361D8"/>
    <w:rsid w:val="00736A5A"/>
    <w:rsid w:val="007670C1"/>
    <w:rsid w:val="0076773B"/>
    <w:rsid w:val="007819DC"/>
    <w:rsid w:val="00796D8E"/>
    <w:rsid w:val="007A6981"/>
    <w:rsid w:val="007B3BCE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84D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A3500"/>
    <w:rsid w:val="008C3EBB"/>
    <w:rsid w:val="008C50F2"/>
    <w:rsid w:val="008D1090"/>
    <w:rsid w:val="008D2346"/>
    <w:rsid w:val="008D5811"/>
    <w:rsid w:val="008E0428"/>
    <w:rsid w:val="008E2AA1"/>
    <w:rsid w:val="0090352F"/>
    <w:rsid w:val="0092009C"/>
    <w:rsid w:val="00924160"/>
    <w:rsid w:val="009414AB"/>
    <w:rsid w:val="00942324"/>
    <w:rsid w:val="0094610A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42139"/>
    <w:rsid w:val="00A55DC8"/>
    <w:rsid w:val="00A5682B"/>
    <w:rsid w:val="00A66673"/>
    <w:rsid w:val="00A67A62"/>
    <w:rsid w:val="00A76557"/>
    <w:rsid w:val="00AA5DBB"/>
    <w:rsid w:val="00AA6905"/>
    <w:rsid w:val="00AB1A74"/>
    <w:rsid w:val="00AB75C4"/>
    <w:rsid w:val="00AB7DFC"/>
    <w:rsid w:val="00AC1270"/>
    <w:rsid w:val="00AD4D80"/>
    <w:rsid w:val="00AE0092"/>
    <w:rsid w:val="00AE69FD"/>
    <w:rsid w:val="00AF4F4D"/>
    <w:rsid w:val="00B12419"/>
    <w:rsid w:val="00B35654"/>
    <w:rsid w:val="00B43596"/>
    <w:rsid w:val="00B60F5C"/>
    <w:rsid w:val="00B642E6"/>
    <w:rsid w:val="00B74084"/>
    <w:rsid w:val="00B761CE"/>
    <w:rsid w:val="00B83813"/>
    <w:rsid w:val="00B945D0"/>
    <w:rsid w:val="00B963E3"/>
    <w:rsid w:val="00BB6E24"/>
    <w:rsid w:val="00BD0DD8"/>
    <w:rsid w:val="00BD4A9F"/>
    <w:rsid w:val="00BD561B"/>
    <w:rsid w:val="00BF0DF0"/>
    <w:rsid w:val="00C06ECF"/>
    <w:rsid w:val="00C238BB"/>
    <w:rsid w:val="00C34338"/>
    <w:rsid w:val="00C52681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4548C"/>
    <w:rsid w:val="00D7421A"/>
    <w:rsid w:val="00D8295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F451A"/>
    <w:rsid w:val="00E03ECD"/>
    <w:rsid w:val="00E10116"/>
    <w:rsid w:val="00E15B18"/>
    <w:rsid w:val="00E22075"/>
    <w:rsid w:val="00E24F08"/>
    <w:rsid w:val="00E362FE"/>
    <w:rsid w:val="00E4732F"/>
    <w:rsid w:val="00E52547"/>
    <w:rsid w:val="00E65215"/>
    <w:rsid w:val="00E728D3"/>
    <w:rsid w:val="00E84C3F"/>
    <w:rsid w:val="00E87DF3"/>
    <w:rsid w:val="00E910F0"/>
    <w:rsid w:val="00EA0545"/>
    <w:rsid w:val="00EB69E8"/>
    <w:rsid w:val="00EF21BD"/>
    <w:rsid w:val="00EF7814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679EA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C62D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1DB0-B505-40F6-AE93-6D4FE46E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63</cp:revision>
  <cp:lastPrinted>2017-12-11T14:53:00Z</cp:lastPrinted>
  <dcterms:created xsi:type="dcterms:W3CDTF">2022-09-22T12:02:00Z</dcterms:created>
  <dcterms:modified xsi:type="dcterms:W3CDTF">2026-05-21T12:43:00Z</dcterms:modified>
</cp:coreProperties>
</file>